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CE59" w14:textId="3B172C9D" w:rsidR="005E5ACE" w:rsidRDefault="000F64E8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0" w:name="_Hlk72420955"/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2021年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>FEES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培训班课程安排</w:t>
      </w:r>
    </w:p>
    <w:p w14:paraId="204E160F" w14:textId="077B5DB0" w:rsidR="005E5ACE" w:rsidRDefault="000F64E8">
      <w:pPr>
        <w:spacing w:beforeLines="100" w:before="240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本课程包括1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学时专科理论课程、半天理论考核、1天半实践学习</w:t>
      </w:r>
      <w:r w:rsidR="00B279BE">
        <w:rPr>
          <w:rFonts w:ascii="仿宋" w:eastAsia="仿宋" w:hAnsi="仿宋" w:hint="eastAsia"/>
        </w:rPr>
        <w:t>以及年会内容</w:t>
      </w:r>
      <w:r>
        <w:rPr>
          <w:rFonts w:ascii="仿宋" w:eastAsia="仿宋" w:hAnsi="仿宋" w:hint="eastAsia"/>
        </w:rPr>
        <w:t>，理论考核通过后可进行实践操作训练，全部课程结束后颁发中国康复医学会的</w:t>
      </w:r>
      <w:r w:rsidR="0017261E">
        <w:rPr>
          <w:rFonts w:ascii="仿宋" w:eastAsia="仿宋" w:hAnsi="仿宋" w:hint="eastAsia"/>
        </w:rPr>
        <w:t>培训</w:t>
      </w:r>
      <w:r>
        <w:rPr>
          <w:rFonts w:ascii="仿宋" w:eastAsia="仿宋" w:hAnsi="仿宋" w:hint="eastAsia"/>
        </w:rPr>
        <w:t>结业证书。</w:t>
      </w:r>
    </w:p>
    <w:p w14:paraId="6EB0FC3D" w14:textId="77777777" w:rsidR="005E5ACE" w:rsidRDefault="000F64E8">
      <w:pPr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一、理论课程</w:t>
      </w:r>
    </w:p>
    <w:tbl>
      <w:tblPr>
        <w:tblStyle w:val="1-11"/>
        <w:tblpPr w:leftFromText="180" w:rightFromText="180" w:vertAnchor="text" w:horzAnchor="page" w:tblpX="1822" w:tblpY="253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5154"/>
        <w:gridCol w:w="1750"/>
      </w:tblGrid>
      <w:tr w:rsidR="005E5ACE" w14:paraId="52FDCDCB" w14:textId="77777777" w:rsidTr="005E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shd w:val="clear" w:color="auto" w:fill="auto"/>
          </w:tcPr>
          <w:p w14:paraId="16C9923E" w14:textId="77777777" w:rsidR="005E5ACE" w:rsidRDefault="000F64E8">
            <w:pPr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 w:hint="eastAsia"/>
                <w:b w:val="0"/>
              </w:rPr>
              <w:t>课程分类</w:t>
            </w:r>
          </w:p>
        </w:tc>
        <w:tc>
          <w:tcPr>
            <w:tcW w:w="5154" w:type="dxa"/>
            <w:shd w:val="clear" w:color="auto" w:fill="auto"/>
          </w:tcPr>
          <w:p w14:paraId="4DFC2585" w14:textId="77777777" w:rsidR="005E5ACE" w:rsidRDefault="000F6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 w:hint="eastAsia"/>
                <w:b w:val="0"/>
              </w:rPr>
              <w:t>内容</w:t>
            </w:r>
          </w:p>
        </w:tc>
        <w:tc>
          <w:tcPr>
            <w:tcW w:w="1750" w:type="dxa"/>
            <w:shd w:val="clear" w:color="auto" w:fill="auto"/>
          </w:tcPr>
          <w:p w14:paraId="5D3846B7" w14:textId="77777777" w:rsidR="005E5ACE" w:rsidRDefault="000F6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 w:hint="eastAsia"/>
                <w:b w:val="0"/>
              </w:rPr>
              <w:t>讲者</w:t>
            </w:r>
          </w:p>
        </w:tc>
      </w:tr>
      <w:tr w:rsidR="005E5ACE" w14:paraId="25E26CF9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 w:val="restart"/>
            <w:shd w:val="clear" w:color="auto" w:fill="auto"/>
          </w:tcPr>
          <w:p w14:paraId="6DCCD37D" w14:textId="77777777" w:rsidR="005E5ACE" w:rsidRDefault="000F64E8">
            <w:pPr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 w:hint="eastAsia"/>
                <w:b w:val="0"/>
              </w:rPr>
              <w:t>基础知识</w:t>
            </w:r>
          </w:p>
        </w:tc>
        <w:tc>
          <w:tcPr>
            <w:tcW w:w="5154" w:type="dxa"/>
            <w:shd w:val="clear" w:color="auto" w:fill="auto"/>
          </w:tcPr>
          <w:p w14:paraId="65DA4E15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吞咽功能解剖与生理</w:t>
            </w:r>
          </w:p>
        </w:tc>
        <w:tc>
          <w:tcPr>
            <w:tcW w:w="1750" w:type="dxa"/>
            <w:shd w:val="clear" w:color="auto" w:fill="auto"/>
          </w:tcPr>
          <w:p w14:paraId="02F25639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窦祖林</w:t>
            </w:r>
          </w:p>
        </w:tc>
      </w:tr>
      <w:tr w:rsidR="005E5ACE" w14:paraId="307BAE78" w14:textId="77777777" w:rsidTr="005E5AC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7A7B6300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6A91DFF9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鼻咽喉部解剖与生理</w:t>
            </w:r>
          </w:p>
        </w:tc>
        <w:tc>
          <w:tcPr>
            <w:tcW w:w="1750" w:type="dxa"/>
            <w:shd w:val="clear" w:color="auto" w:fill="auto"/>
          </w:tcPr>
          <w:p w14:paraId="794A3FBA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葛平江</w:t>
            </w:r>
          </w:p>
        </w:tc>
      </w:tr>
      <w:tr w:rsidR="005E5ACE" w14:paraId="4837FF59" w14:textId="77777777" w:rsidTr="005E5AC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13E0FAA7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38FC8FF7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吞咽功能障碍的评估与治疗</w:t>
            </w:r>
          </w:p>
        </w:tc>
        <w:tc>
          <w:tcPr>
            <w:tcW w:w="1750" w:type="dxa"/>
            <w:shd w:val="clear" w:color="auto" w:fill="auto"/>
          </w:tcPr>
          <w:p w14:paraId="4C2BD284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万桂芳</w:t>
            </w:r>
          </w:p>
        </w:tc>
      </w:tr>
      <w:tr w:rsidR="005E5ACE" w14:paraId="3EB60FBD" w14:textId="77777777" w:rsidTr="005E5AC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274BDAAA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241083BA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吞咽障碍的其他仪器检查</w:t>
            </w:r>
          </w:p>
        </w:tc>
        <w:tc>
          <w:tcPr>
            <w:tcW w:w="1750" w:type="dxa"/>
            <w:shd w:val="clear" w:color="auto" w:fill="auto"/>
          </w:tcPr>
          <w:p w14:paraId="289A337D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戴萌</w:t>
            </w:r>
          </w:p>
        </w:tc>
      </w:tr>
      <w:tr w:rsidR="005E5ACE" w14:paraId="6D72A053" w14:textId="77777777" w:rsidTr="005E5AC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 w:val="restart"/>
            <w:shd w:val="clear" w:color="auto" w:fill="auto"/>
          </w:tcPr>
          <w:p w14:paraId="69868A84" w14:textId="77777777" w:rsidR="005E5ACE" w:rsidRDefault="000F64E8">
            <w:pPr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/>
                <w:b w:val="0"/>
              </w:rPr>
              <w:t>FEES</w:t>
            </w:r>
            <w:r>
              <w:rPr>
                <w:rFonts w:ascii="仿宋" w:eastAsia="仿宋" w:hAnsi="仿宋" w:hint="eastAsia"/>
                <w:b w:val="0"/>
              </w:rPr>
              <w:t>检查</w:t>
            </w:r>
          </w:p>
        </w:tc>
        <w:tc>
          <w:tcPr>
            <w:tcW w:w="5154" w:type="dxa"/>
            <w:shd w:val="clear" w:color="auto" w:fill="auto"/>
          </w:tcPr>
          <w:p w14:paraId="697CE762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FEES</w:t>
            </w:r>
            <w:r>
              <w:rPr>
                <w:rFonts w:ascii="仿宋" w:eastAsia="仿宋" w:hAnsi="仿宋" w:hint="eastAsia"/>
              </w:rPr>
              <w:t>介绍及评估流程</w:t>
            </w:r>
          </w:p>
        </w:tc>
        <w:tc>
          <w:tcPr>
            <w:tcW w:w="1750" w:type="dxa"/>
            <w:shd w:val="clear" w:color="auto" w:fill="auto"/>
          </w:tcPr>
          <w:p w14:paraId="77C576FC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温红梅</w:t>
            </w:r>
          </w:p>
        </w:tc>
      </w:tr>
      <w:tr w:rsidR="005E5ACE" w14:paraId="22550A54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617D76E1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254670C7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FEES检查结果分析（评分标准）</w:t>
            </w:r>
          </w:p>
        </w:tc>
        <w:tc>
          <w:tcPr>
            <w:tcW w:w="1750" w:type="dxa"/>
            <w:shd w:val="clear" w:color="auto" w:fill="auto"/>
          </w:tcPr>
          <w:p w14:paraId="1A61505F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卫小梅</w:t>
            </w:r>
          </w:p>
        </w:tc>
      </w:tr>
      <w:tr w:rsidR="005E5ACE" w14:paraId="238C3052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337A0CBC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6C47686D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特殊疾病患者的FEES（气切、ICU患者等）</w:t>
            </w:r>
          </w:p>
        </w:tc>
        <w:tc>
          <w:tcPr>
            <w:tcW w:w="1750" w:type="dxa"/>
            <w:shd w:val="clear" w:color="auto" w:fill="auto"/>
          </w:tcPr>
          <w:p w14:paraId="0A7E1F87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唐志明</w:t>
            </w:r>
          </w:p>
        </w:tc>
      </w:tr>
      <w:tr w:rsidR="005E5ACE" w14:paraId="0EC7C961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54268F0E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664B010C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喉镜下常见咽喉部病变的诊断</w:t>
            </w:r>
          </w:p>
        </w:tc>
        <w:tc>
          <w:tcPr>
            <w:tcW w:w="1750" w:type="dxa"/>
            <w:shd w:val="clear" w:color="auto" w:fill="auto"/>
          </w:tcPr>
          <w:p w14:paraId="667417F4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李进让</w:t>
            </w:r>
          </w:p>
        </w:tc>
      </w:tr>
      <w:tr w:rsidR="005E5ACE" w14:paraId="5F6CC44D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  <w:shd w:val="clear" w:color="auto" w:fill="auto"/>
          </w:tcPr>
          <w:p w14:paraId="21854AA2" w14:textId="77777777" w:rsidR="005E5ACE" w:rsidRDefault="005E5ACE">
            <w:pPr>
              <w:rPr>
                <w:rFonts w:ascii="仿宋" w:eastAsia="仿宋" w:hAnsi="仿宋"/>
                <w:bCs w:val="0"/>
              </w:rPr>
            </w:pPr>
          </w:p>
        </w:tc>
        <w:tc>
          <w:tcPr>
            <w:tcW w:w="5154" w:type="dxa"/>
            <w:shd w:val="clear" w:color="auto" w:fill="auto"/>
          </w:tcPr>
          <w:p w14:paraId="118CEBC4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护士在F</w:t>
            </w:r>
            <w:r>
              <w:rPr>
                <w:rFonts w:ascii="仿宋" w:eastAsia="仿宋" w:hAnsi="仿宋"/>
              </w:rPr>
              <w:t>EES</w:t>
            </w:r>
            <w:r>
              <w:rPr>
                <w:rFonts w:ascii="仿宋" w:eastAsia="仿宋" w:hAnsi="仿宋" w:hint="eastAsia"/>
              </w:rPr>
              <w:t>中的角色</w:t>
            </w:r>
          </w:p>
        </w:tc>
        <w:tc>
          <w:tcPr>
            <w:tcW w:w="1750" w:type="dxa"/>
            <w:shd w:val="clear" w:color="auto" w:fill="auto"/>
          </w:tcPr>
          <w:p w14:paraId="663D798B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安德连</w:t>
            </w:r>
          </w:p>
        </w:tc>
      </w:tr>
    </w:tbl>
    <w:p w14:paraId="6AB3B302" w14:textId="77777777" w:rsidR="005E5ACE" w:rsidRDefault="005E5ACE">
      <w:pPr>
        <w:rPr>
          <w:rFonts w:ascii="仿宋" w:eastAsia="仿宋" w:hAnsi="仿宋"/>
        </w:rPr>
      </w:pPr>
    </w:p>
    <w:p w14:paraId="0AE7494B" w14:textId="77777777" w:rsidR="005E5ACE" w:rsidRDefault="000F64E8">
      <w:pPr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二、实操课程</w:t>
      </w:r>
    </w:p>
    <w:p w14:paraId="65F3757F" w14:textId="67BA4E61" w:rsidR="005E5ACE" w:rsidRDefault="000F64E8">
      <w:pPr>
        <w:spacing w:afterLines="50" w:after="120"/>
        <w:ind w:firstLineChars="200" w:firstLine="560"/>
        <w:rPr>
          <w:rFonts w:ascii="仿宋" w:eastAsia="仿宋" w:hAnsi="仿宋" w:cstheme="minorEastAsia"/>
        </w:rPr>
      </w:pPr>
      <w:r>
        <w:rPr>
          <w:rFonts w:ascii="仿宋" w:eastAsia="仿宋" w:hAnsi="仿宋" w:cstheme="minorEastAsia" w:hint="eastAsia"/>
        </w:rPr>
        <w:t>线下课程以实践技能操作及视频分析为主，</w:t>
      </w:r>
      <w:r w:rsidR="009F5617">
        <w:rPr>
          <w:rFonts w:ascii="仿宋" w:eastAsia="仿宋" w:hAnsi="仿宋" w:cstheme="minorEastAsia" w:hint="eastAsia"/>
        </w:rPr>
        <w:t xml:space="preserve"> </w:t>
      </w:r>
      <w:r>
        <w:rPr>
          <w:rFonts w:ascii="仿宋" w:eastAsia="仿宋" w:hAnsi="仿宋" w:cstheme="minorEastAsia" w:hint="eastAsia"/>
        </w:rPr>
        <w:t>1天半，分为以下内容：</w:t>
      </w:r>
    </w:p>
    <w:tbl>
      <w:tblPr>
        <w:tblStyle w:val="1-11"/>
        <w:tblW w:w="8288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318"/>
        <w:gridCol w:w="1843"/>
        <w:gridCol w:w="2427"/>
      </w:tblGrid>
      <w:tr w:rsidR="005E5ACE" w14:paraId="2DBF048E" w14:textId="77777777" w:rsidTr="005E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</w:tcPr>
          <w:p w14:paraId="47EF6C44" w14:textId="77777777" w:rsidR="005E5ACE" w:rsidRDefault="000F64E8">
            <w:pPr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实践技能</w:t>
            </w:r>
          </w:p>
        </w:tc>
        <w:tc>
          <w:tcPr>
            <w:tcW w:w="2318" w:type="dxa"/>
            <w:shd w:val="clear" w:color="auto" w:fill="auto"/>
          </w:tcPr>
          <w:p w14:paraId="47195275" w14:textId="77777777" w:rsidR="005E5ACE" w:rsidRDefault="000F6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内容</w:t>
            </w:r>
          </w:p>
        </w:tc>
        <w:tc>
          <w:tcPr>
            <w:tcW w:w="1843" w:type="dxa"/>
            <w:shd w:val="clear" w:color="auto" w:fill="auto"/>
          </w:tcPr>
          <w:p w14:paraId="317D1F9B" w14:textId="77777777" w:rsidR="005E5ACE" w:rsidRDefault="000F6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技术要求</w:t>
            </w:r>
          </w:p>
        </w:tc>
        <w:tc>
          <w:tcPr>
            <w:tcW w:w="2427" w:type="dxa"/>
            <w:shd w:val="clear" w:color="auto" w:fill="auto"/>
          </w:tcPr>
          <w:p w14:paraId="283253A1" w14:textId="77777777" w:rsidR="005E5ACE" w:rsidRDefault="000F6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考核内容</w:t>
            </w:r>
          </w:p>
        </w:tc>
      </w:tr>
      <w:tr w:rsidR="005E5ACE" w14:paraId="757B23B2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</w:tcPr>
          <w:p w14:paraId="141E96DA" w14:textId="77777777" w:rsidR="005E5ACE" w:rsidRDefault="000F64E8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 xml:space="preserve">模型操作 </w:t>
            </w:r>
          </w:p>
        </w:tc>
        <w:tc>
          <w:tcPr>
            <w:tcW w:w="2318" w:type="dxa"/>
            <w:shd w:val="clear" w:color="auto" w:fill="auto"/>
          </w:tcPr>
          <w:p w14:paraId="748DE5CF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在模型上经鼻进镜训练</w:t>
            </w:r>
          </w:p>
        </w:tc>
        <w:tc>
          <w:tcPr>
            <w:tcW w:w="1843" w:type="dxa"/>
            <w:shd w:val="clear" w:color="auto" w:fill="auto"/>
          </w:tcPr>
          <w:p w14:paraId="02B63462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入镜10次</w:t>
            </w:r>
          </w:p>
        </w:tc>
        <w:tc>
          <w:tcPr>
            <w:tcW w:w="2427" w:type="dxa"/>
            <w:shd w:val="clear" w:color="auto" w:fill="auto"/>
          </w:tcPr>
          <w:p w14:paraId="23044295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顺利入镜至喉前庭</w:t>
            </w:r>
          </w:p>
        </w:tc>
      </w:tr>
      <w:tr w:rsidR="005E5ACE" w14:paraId="0867764B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</w:tcPr>
          <w:p w14:paraId="10156525" w14:textId="77777777" w:rsidR="005E5ACE" w:rsidRDefault="000F64E8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互相操作</w:t>
            </w:r>
          </w:p>
        </w:tc>
        <w:tc>
          <w:tcPr>
            <w:tcW w:w="2318" w:type="dxa"/>
            <w:shd w:val="clear" w:color="auto" w:fill="auto"/>
          </w:tcPr>
          <w:p w14:paraId="1FD5EB20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两人一组，面对面FEES检查</w:t>
            </w:r>
          </w:p>
        </w:tc>
        <w:tc>
          <w:tcPr>
            <w:tcW w:w="1843" w:type="dxa"/>
            <w:shd w:val="clear" w:color="auto" w:fill="auto"/>
          </w:tcPr>
          <w:p w14:paraId="6CA9E451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至少3次</w:t>
            </w:r>
          </w:p>
        </w:tc>
        <w:tc>
          <w:tcPr>
            <w:tcW w:w="2427" w:type="dxa"/>
            <w:shd w:val="clear" w:color="auto" w:fill="auto"/>
          </w:tcPr>
          <w:p w14:paraId="4CA8F262" w14:textId="77777777" w:rsidR="005E5ACE" w:rsidRDefault="000F64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顺利入镜至喉前庭，并进行结构和进食观察</w:t>
            </w:r>
          </w:p>
        </w:tc>
      </w:tr>
      <w:tr w:rsidR="005E5ACE" w14:paraId="04E4BF11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</w:tcPr>
          <w:p w14:paraId="0431C2D0" w14:textId="77777777" w:rsidR="005E5ACE" w:rsidRDefault="000F64E8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见习操作</w:t>
            </w:r>
          </w:p>
        </w:tc>
        <w:tc>
          <w:tcPr>
            <w:tcW w:w="2318" w:type="dxa"/>
            <w:shd w:val="clear" w:color="auto" w:fill="auto"/>
          </w:tcPr>
          <w:p w14:paraId="040B5572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观察指导老师的操作，检查患者</w:t>
            </w:r>
          </w:p>
        </w:tc>
        <w:tc>
          <w:tcPr>
            <w:tcW w:w="1843" w:type="dxa"/>
            <w:shd w:val="clear" w:color="auto" w:fill="auto"/>
          </w:tcPr>
          <w:p w14:paraId="41D9AC83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至少观察2名神经源性疾病患者</w:t>
            </w:r>
          </w:p>
        </w:tc>
        <w:tc>
          <w:tcPr>
            <w:tcW w:w="2427" w:type="dxa"/>
            <w:shd w:val="clear" w:color="auto" w:fill="auto"/>
          </w:tcPr>
          <w:p w14:paraId="56BBFCF9" w14:textId="77777777" w:rsidR="005E5ACE" w:rsidRDefault="000F64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分析患者的吞咽视频并给出报告</w:t>
            </w:r>
          </w:p>
        </w:tc>
      </w:tr>
      <w:tr w:rsidR="005E5ACE" w14:paraId="255FFD5D" w14:textId="77777777" w:rsidTr="005E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auto"/>
          </w:tcPr>
          <w:p w14:paraId="5682A426" w14:textId="77777777" w:rsidR="005E5ACE" w:rsidRDefault="000F64E8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bCs w:val="0"/>
              </w:rPr>
            </w:pPr>
            <w:r>
              <w:rPr>
                <w:rFonts w:ascii="仿宋" w:eastAsia="仿宋" w:hAnsi="仿宋" w:cstheme="minorEastAsia" w:hint="eastAsia"/>
                <w:b w:val="0"/>
              </w:rPr>
              <w:t>视频分析</w:t>
            </w:r>
          </w:p>
        </w:tc>
        <w:tc>
          <w:tcPr>
            <w:tcW w:w="2318" w:type="dxa"/>
            <w:shd w:val="clear" w:color="auto" w:fill="auto"/>
          </w:tcPr>
          <w:p w14:paraId="6CE02FC0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独立分析提供的患者病例视频</w:t>
            </w:r>
          </w:p>
        </w:tc>
        <w:tc>
          <w:tcPr>
            <w:tcW w:w="1843" w:type="dxa"/>
            <w:shd w:val="clear" w:color="auto" w:fill="auto"/>
          </w:tcPr>
          <w:p w14:paraId="6F94D2CE" w14:textId="77777777" w:rsidR="005E5ACE" w:rsidRDefault="000F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分析10例典型FEES检查视频</w:t>
            </w:r>
          </w:p>
        </w:tc>
        <w:tc>
          <w:tcPr>
            <w:tcW w:w="2427" w:type="dxa"/>
            <w:shd w:val="clear" w:color="auto" w:fill="auto"/>
          </w:tcPr>
          <w:p w14:paraId="3B6824FE" w14:textId="77777777" w:rsidR="005E5ACE" w:rsidRDefault="000F64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theme="minorEastAsia"/>
              </w:rPr>
            </w:pPr>
            <w:r>
              <w:rPr>
                <w:rFonts w:ascii="仿宋" w:eastAsia="仿宋" w:hAnsi="仿宋" w:cstheme="minorEastAsia" w:hint="eastAsia"/>
              </w:rPr>
              <w:t>给出报告，根据结果做出训练和进食指导</w:t>
            </w:r>
          </w:p>
        </w:tc>
      </w:tr>
    </w:tbl>
    <w:p w14:paraId="6E87B17F" w14:textId="77777777" w:rsidR="005E5ACE" w:rsidRDefault="005E5ACE">
      <w:pPr>
        <w:rPr>
          <w:rFonts w:ascii="Cambria" w:eastAsia="Cambria" w:hAnsi="Cambria" w:cs="Cambria"/>
        </w:rPr>
      </w:pPr>
    </w:p>
    <w:bookmarkEnd w:id="0"/>
    <w:p w14:paraId="66B157BC" w14:textId="77777777" w:rsidR="00B279BE" w:rsidRDefault="00B279B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sectPr w:rsidR="00B279B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/>
      <w:pgMar w:top="1418" w:right="1474" w:bottom="1304" w:left="1588" w:header="0" w:footer="1004" w:gutter="0"/>
      <w:pgNumType w:fmt="numberInDash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BC77" w14:textId="77777777" w:rsidR="00737958" w:rsidRDefault="00737958">
      <w:r>
        <w:separator/>
      </w:r>
    </w:p>
  </w:endnote>
  <w:endnote w:type="continuationSeparator" w:id="0">
    <w:p w14:paraId="2A231196" w14:textId="77777777" w:rsidR="00737958" w:rsidRDefault="007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BED8" w14:textId="77777777" w:rsidR="005E5ACE" w:rsidRDefault="000F64E8">
    <w:pPr>
      <w:pStyle w:val="af0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E0E705D" w14:textId="77777777" w:rsidR="005E5ACE" w:rsidRDefault="005E5ACE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FABD" w14:textId="77777777" w:rsidR="005E5ACE" w:rsidRDefault="000F64E8">
    <w:pPr>
      <w:pStyle w:val="af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55A6DC7B" w14:textId="77777777" w:rsidR="005E5ACE" w:rsidRDefault="005E5AC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thickThinSmallGap" w:sz="12" w:space="0" w:color="FF0000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5E5ACE" w14:paraId="636DF81E" w14:textId="77777777">
      <w:trPr>
        <w:trHeight w:hRule="exact" w:val="100"/>
        <w:jc w:val="center"/>
      </w:trPr>
      <w:tc>
        <w:tcPr>
          <w:tcW w:w="9639" w:type="dxa"/>
        </w:tcPr>
        <w:p w14:paraId="30771504" w14:textId="77777777" w:rsidR="005E5ACE" w:rsidRDefault="005E5ACE"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 w14:paraId="0CD4838C" w14:textId="77777777" w:rsidR="005E5ACE" w:rsidRDefault="005E5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F5FD" w14:textId="77777777" w:rsidR="00737958" w:rsidRDefault="00737958">
      <w:r>
        <w:separator/>
      </w:r>
    </w:p>
  </w:footnote>
  <w:footnote w:type="continuationSeparator" w:id="0">
    <w:p w14:paraId="7F6F7794" w14:textId="77777777" w:rsidR="00737958" w:rsidRDefault="007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A212" w14:textId="77777777" w:rsidR="005E5ACE" w:rsidRDefault="005E5ACE">
    <w:pPr>
      <w:pStyle w:val="af2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EA69" w14:textId="77777777" w:rsidR="005E5ACE" w:rsidRDefault="005E5ACE">
    <w:pPr>
      <w:pStyle w:val="af2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ascii="仿宋_GB2312" w:eastAsia="仿宋_GB2312" w:hAnsi="仿宋" w:cs="Times New Roman" w:hint="eastAsia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ascii="仿宋_GB2312" w:eastAsia="仿宋_GB2312" w:hAnsi="仿宋"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F21230B"/>
    <w:multiLevelType w:val="multilevel"/>
    <w:tmpl w:val="6F2123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41F08"/>
    <w:rsid w:val="00056980"/>
    <w:rsid w:val="00060E49"/>
    <w:rsid w:val="00061CA3"/>
    <w:rsid w:val="00062BBE"/>
    <w:rsid w:val="00063BE8"/>
    <w:rsid w:val="000713A2"/>
    <w:rsid w:val="000753AF"/>
    <w:rsid w:val="00075D8D"/>
    <w:rsid w:val="00077ED2"/>
    <w:rsid w:val="00085FC2"/>
    <w:rsid w:val="000862CD"/>
    <w:rsid w:val="00086A61"/>
    <w:rsid w:val="000921E0"/>
    <w:rsid w:val="00095141"/>
    <w:rsid w:val="000957ED"/>
    <w:rsid w:val="0009687D"/>
    <w:rsid w:val="000A409F"/>
    <w:rsid w:val="000C07F6"/>
    <w:rsid w:val="000C1828"/>
    <w:rsid w:val="000C50CB"/>
    <w:rsid w:val="000D251C"/>
    <w:rsid w:val="000D7BDB"/>
    <w:rsid w:val="000F3A0D"/>
    <w:rsid w:val="000F4B0B"/>
    <w:rsid w:val="000F64E8"/>
    <w:rsid w:val="000F77A8"/>
    <w:rsid w:val="001143AE"/>
    <w:rsid w:val="001177BF"/>
    <w:rsid w:val="00121FA4"/>
    <w:rsid w:val="00122E10"/>
    <w:rsid w:val="00122E21"/>
    <w:rsid w:val="00137145"/>
    <w:rsid w:val="00146E10"/>
    <w:rsid w:val="00147ACF"/>
    <w:rsid w:val="00150869"/>
    <w:rsid w:val="00151AE6"/>
    <w:rsid w:val="00153CC9"/>
    <w:rsid w:val="00153E55"/>
    <w:rsid w:val="00154279"/>
    <w:rsid w:val="00156C19"/>
    <w:rsid w:val="0017261E"/>
    <w:rsid w:val="001829B7"/>
    <w:rsid w:val="00184F37"/>
    <w:rsid w:val="00185078"/>
    <w:rsid w:val="00190986"/>
    <w:rsid w:val="001A11CC"/>
    <w:rsid w:val="001A351A"/>
    <w:rsid w:val="001B3752"/>
    <w:rsid w:val="001B6DB7"/>
    <w:rsid w:val="001C1B3F"/>
    <w:rsid w:val="001C26A3"/>
    <w:rsid w:val="001C475F"/>
    <w:rsid w:val="001C4D55"/>
    <w:rsid w:val="001C5E5C"/>
    <w:rsid w:val="001C676B"/>
    <w:rsid w:val="001C77FE"/>
    <w:rsid w:val="001D1C08"/>
    <w:rsid w:val="001E37E7"/>
    <w:rsid w:val="001E4430"/>
    <w:rsid w:val="001E4D3A"/>
    <w:rsid w:val="001F2A04"/>
    <w:rsid w:val="001F5696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2B5E"/>
    <w:rsid w:val="00244831"/>
    <w:rsid w:val="0024731B"/>
    <w:rsid w:val="00250D6F"/>
    <w:rsid w:val="00251C8E"/>
    <w:rsid w:val="00253349"/>
    <w:rsid w:val="00266192"/>
    <w:rsid w:val="002673F5"/>
    <w:rsid w:val="00267D49"/>
    <w:rsid w:val="00275DB3"/>
    <w:rsid w:val="002764FF"/>
    <w:rsid w:val="002768E9"/>
    <w:rsid w:val="00280606"/>
    <w:rsid w:val="00284C07"/>
    <w:rsid w:val="00290866"/>
    <w:rsid w:val="002A3C51"/>
    <w:rsid w:val="002A4925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EB6"/>
    <w:rsid w:val="00310F5A"/>
    <w:rsid w:val="00312D1A"/>
    <w:rsid w:val="00313D91"/>
    <w:rsid w:val="00314E1A"/>
    <w:rsid w:val="00317AE3"/>
    <w:rsid w:val="00326456"/>
    <w:rsid w:val="00333416"/>
    <w:rsid w:val="003411F2"/>
    <w:rsid w:val="00355274"/>
    <w:rsid w:val="00361C6C"/>
    <w:rsid w:val="00364EE1"/>
    <w:rsid w:val="003853D6"/>
    <w:rsid w:val="0039123D"/>
    <w:rsid w:val="00394D21"/>
    <w:rsid w:val="003A6B07"/>
    <w:rsid w:val="003A70D6"/>
    <w:rsid w:val="003B35E5"/>
    <w:rsid w:val="003B6FF3"/>
    <w:rsid w:val="003C6997"/>
    <w:rsid w:val="003D0D19"/>
    <w:rsid w:val="003D435C"/>
    <w:rsid w:val="003D7E5C"/>
    <w:rsid w:val="003E61EA"/>
    <w:rsid w:val="003F3E0E"/>
    <w:rsid w:val="003F4B11"/>
    <w:rsid w:val="004005EF"/>
    <w:rsid w:val="00402C20"/>
    <w:rsid w:val="00403834"/>
    <w:rsid w:val="00403F90"/>
    <w:rsid w:val="0040735C"/>
    <w:rsid w:val="0041025A"/>
    <w:rsid w:val="00423467"/>
    <w:rsid w:val="0042576D"/>
    <w:rsid w:val="00432DF1"/>
    <w:rsid w:val="00453019"/>
    <w:rsid w:val="0045465F"/>
    <w:rsid w:val="00455329"/>
    <w:rsid w:val="00455E3D"/>
    <w:rsid w:val="00461AA8"/>
    <w:rsid w:val="0046383A"/>
    <w:rsid w:val="00470253"/>
    <w:rsid w:val="00476304"/>
    <w:rsid w:val="004843AE"/>
    <w:rsid w:val="0048537D"/>
    <w:rsid w:val="00486CE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502941"/>
    <w:rsid w:val="0050524E"/>
    <w:rsid w:val="0051381C"/>
    <w:rsid w:val="00513AD7"/>
    <w:rsid w:val="00533B0D"/>
    <w:rsid w:val="00535A28"/>
    <w:rsid w:val="00535B46"/>
    <w:rsid w:val="00537689"/>
    <w:rsid w:val="00542B66"/>
    <w:rsid w:val="005534C9"/>
    <w:rsid w:val="00554FC6"/>
    <w:rsid w:val="00557EDA"/>
    <w:rsid w:val="00562B89"/>
    <w:rsid w:val="00565641"/>
    <w:rsid w:val="005738F4"/>
    <w:rsid w:val="00576921"/>
    <w:rsid w:val="00577051"/>
    <w:rsid w:val="005839EC"/>
    <w:rsid w:val="00585153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4CE6"/>
    <w:rsid w:val="005A65D1"/>
    <w:rsid w:val="005A72CE"/>
    <w:rsid w:val="005B1986"/>
    <w:rsid w:val="005C14E7"/>
    <w:rsid w:val="005E357B"/>
    <w:rsid w:val="005E3AB1"/>
    <w:rsid w:val="005E5ACE"/>
    <w:rsid w:val="005E7AB5"/>
    <w:rsid w:val="005F5BA5"/>
    <w:rsid w:val="005F7097"/>
    <w:rsid w:val="005F7D5E"/>
    <w:rsid w:val="006004AA"/>
    <w:rsid w:val="00603B7B"/>
    <w:rsid w:val="00610956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63393"/>
    <w:rsid w:val="006708CB"/>
    <w:rsid w:val="00676061"/>
    <w:rsid w:val="00681568"/>
    <w:rsid w:val="00685744"/>
    <w:rsid w:val="00686D9C"/>
    <w:rsid w:val="006923FD"/>
    <w:rsid w:val="00697A59"/>
    <w:rsid w:val="006A16C3"/>
    <w:rsid w:val="006A4A5D"/>
    <w:rsid w:val="006B2C7F"/>
    <w:rsid w:val="006B5262"/>
    <w:rsid w:val="006B7EBF"/>
    <w:rsid w:val="006C05C5"/>
    <w:rsid w:val="006C4C1A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32C08"/>
    <w:rsid w:val="0073795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61EC4"/>
    <w:rsid w:val="00763B4F"/>
    <w:rsid w:val="00764066"/>
    <w:rsid w:val="00770094"/>
    <w:rsid w:val="007752E7"/>
    <w:rsid w:val="0078205D"/>
    <w:rsid w:val="0079530A"/>
    <w:rsid w:val="0079717A"/>
    <w:rsid w:val="007B2856"/>
    <w:rsid w:val="007B4084"/>
    <w:rsid w:val="007B6DC1"/>
    <w:rsid w:val="007B7E4F"/>
    <w:rsid w:val="007C253C"/>
    <w:rsid w:val="007C663A"/>
    <w:rsid w:val="007C7EBF"/>
    <w:rsid w:val="007D14D6"/>
    <w:rsid w:val="007D3E2A"/>
    <w:rsid w:val="007E4910"/>
    <w:rsid w:val="007F2721"/>
    <w:rsid w:val="007F43F8"/>
    <w:rsid w:val="007F5A66"/>
    <w:rsid w:val="008038F6"/>
    <w:rsid w:val="008100A4"/>
    <w:rsid w:val="00811C7D"/>
    <w:rsid w:val="008158A3"/>
    <w:rsid w:val="00820B71"/>
    <w:rsid w:val="00820E13"/>
    <w:rsid w:val="00820E3A"/>
    <w:rsid w:val="008233C4"/>
    <w:rsid w:val="0082411B"/>
    <w:rsid w:val="00827067"/>
    <w:rsid w:val="008313AC"/>
    <w:rsid w:val="008334E4"/>
    <w:rsid w:val="00833691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4567"/>
    <w:rsid w:val="008A2353"/>
    <w:rsid w:val="008A6699"/>
    <w:rsid w:val="008B3565"/>
    <w:rsid w:val="008B4BBC"/>
    <w:rsid w:val="008C4F14"/>
    <w:rsid w:val="008C6315"/>
    <w:rsid w:val="008D4560"/>
    <w:rsid w:val="008D545B"/>
    <w:rsid w:val="008E7189"/>
    <w:rsid w:val="008F0FE9"/>
    <w:rsid w:val="008F6EF1"/>
    <w:rsid w:val="00903749"/>
    <w:rsid w:val="00904F0D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2A82"/>
    <w:rsid w:val="0097404B"/>
    <w:rsid w:val="00976D5E"/>
    <w:rsid w:val="0097727D"/>
    <w:rsid w:val="00981164"/>
    <w:rsid w:val="00982DE1"/>
    <w:rsid w:val="009837C4"/>
    <w:rsid w:val="00985E25"/>
    <w:rsid w:val="009939B7"/>
    <w:rsid w:val="009A0914"/>
    <w:rsid w:val="009A71DD"/>
    <w:rsid w:val="009B14A9"/>
    <w:rsid w:val="009C1AA1"/>
    <w:rsid w:val="009C6026"/>
    <w:rsid w:val="009E0D5F"/>
    <w:rsid w:val="009E3C28"/>
    <w:rsid w:val="009F3C69"/>
    <w:rsid w:val="009F4710"/>
    <w:rsid w:val="009F4C11"/>
    <w:rsid w:val="009F5617"/>
    <w:rsid w:val="009F641A"/>
    <w:rsid w:val="00A010D5"/>
    <w:rsid w:val="00A023E2"/>
    <w:rsid w:val="00A02DD8"/>
    <w:rsid w:val="00A07E1E"/>
    <w:rsid w:val="00A12198"/>
    <w:rsid w:val="00A14CCE"/>
    <w:rsid w:val="00A2005D"/>
    <w:rsid w:val="00A26067"/>
    <w:rsid w:val="00A2702E"/>
    <w:rsid w:val="00A31426"/>
    <w:rsid w:val="00A416AC"/>
    <w:rsid w:val="00A51C75"/>
    <w:rsid w:val="00A5671D"/>
    <w:rsid w:val="00A576B7"/>
    <w:rsid w:val="00A576F0"/>
    <w:rsid w:val="00A64879"/>
    <w:rsid w:val="00A9196D"/>
    <w:rsid w:val="00AA2616"/>
    <w:rsid w:val="00AA2875"/>
    <w:rsid w:val="00AB3937"/>
    <w:rsid w:val="00AB6AE5"/>
    <w:rsid w:val="00AC17F2"/>
    <w:rsid w:val="00AC51DE"/>
    <w:rsid w:val="00AD4348"/>
    <w:rsid w:val="00AD6B12"/>
    <w:rsid w:val="00AE3E1D"/>
    <w:rsid w:val="00AE6550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279BE"/>
    <w:rsid w:val="00B31045"/>
    <w:rsid w:val="00B3411A"/>
    <w:rsid w:val="00B34F43"/>
    <w:rsid w:val="00B46A72"/>
    <w:rsid w:val="00B47265"/>
    <w:rsid w:val="00B507A4"/>
    <w:rsid w:val="00B50D84"/>
    <w:rsid w:val="00B54504"/>
    <w:rsid w:val="00B62E02"/>
    <w:rsid w:val="00B63063"/>
    <w:rsid w:val="00B637FA"/>
    <w:rsid w:val="00B6390A"/>
    <w:rsid w:val="00B667FF"/>
    <w:rsid w:val="00B66F50"/>
    <w:rsid w:val="00B9013C"/>
    <w:rsid w:val="00B91AF0"/>
    <w:rsid w:val="00B92F74"/>
    <w:rsid w:val="00BA3A56"/>
    <w:rsid w:val="00BC3637"/>
    <w:rsid w:val="00BD2566"/>
    <w:rsid w:val="00BD5C5A"/>
    <w:rsid w:val="00BD644B"/>
    <w:rsid w:val="00BD67AE"/>
    <w:rsid w:val="00BE3D05"/>
    <w:rsid w:val="00BE67CD"/>
    <w:rsid w:val="00BE692A"/>
    <w:rsid w:val="00BE6BCB"/>
    <w:rsid w:val="00BF37E7"/>
    <w:rsid w:val="00BF4058"/>
    <w:rsid w:val="00BF41F4"/>
    <w:rsid w:val="00BF56B3"/>
    <w:rsid w:val="00C00E78"/>
    <w:rsid w:val="00C03419"/>
    <w:rsid w:val="00C03F14"/>
    <w:rsid w:val="00C04886"/>
    <w:rsid w:val="00C110FF"/>
    <w:rsid w:val="00C129F5"/>
    <w:rsid w:val="00C170C6"/>
    <w:rsid w:val="00C17B81"/>
    <w:rsid w:val="00C34247"/>
    <w:rsid w:val="00C41372"/>
    <w:rsid w:val="00C41E26"/>
    <w:rsid w:val="00C42026"/>
    <w:rsid w:val="00C44F20"/>
    <w:rsid w:val="00C4656B"/>
    <w:rsid w:val="00C46D3B"/>
    <w:rsid w:val="00C53635"/>
    <w:rsid w:val="00C53EF2"/>
    <w:rsid w:val="00C54C68"/>
    <w:rsid w:val="00C56510"/>
    <w:rsid w:val="00C56B98"/>
    <w:rsid w:val="00C61907"/>
    <w:rsid w:val="00C638D8"/>
    <w:rsid w:val="00C63CB6"/>
    <w:rsid w:val="00C70262"/>
    <w:rsid w:val="00C70DB6"/>
    <w:rsid w:val="00C729B7"/>
    <w:rsid w:val="00C73F09"/>
    <w:rsid w:val="00C747B9"/>
    <w:rsid w:val="00C74E68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6294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3A8"/>
    <w:rsid w:val="00D47D87"/>
    <w:rsid w:val="00D51050"/>
    <w:rsid w:val="00D52AB7"/>
    <w:rsid w:val="00D535C7"/>
    <w:rsid w:val="00D53B77"/>
    <w:rsid w:val="00D564D8"/>
    <w:rsid w:val="00D57DA4"/>
    <w:rsid w:val="00D6687B"/>
    <w:rsid w:val="00D66CF3"/>
    <w:rsid w:val="00D6754D"/>
    <w:rsid w:val="00D70A7D"/>
    <w:rsid w:val="00D7314E"/>
    <w:rsid w:val="00D75727"/>
    <w:rsid w:val="00D75A91"/>
    <w:rsid w:val="00D80827"/>
    <w:rsid w:val="00D80FB8"/>
    <w:rsid w:val="00D81BE6"/>
    <w:rsid w:val="00D82743"/>
    <w:rsid w:val="00DA20A4"/>
    <w:rsid w:val="00DA32D9"/>
    <w:rsid w:val="00DB4569"/>
    <w:rsid w:val="00DB537B"/>
    <w:rsid w:val="00DB57D9"/>
    <w:rsid w:val="00DB5CF6"/>
    <w:rsid w:val="00DC6362"/>
    <w:rsid w:val="00DC7405"/>
    <w:rsid w:val="00DD0894"/>
    <w:rsid w:val="00DE7324"/>
    <w:rsid w:val="00DF1FC3"/>
    <w:rsid w:val="00DF3C27"/>
    <w:rsid w:val="00DF47D3"/>
    <w:rsid w:val="00DF57A0"/>
    <w:rsid w:val="00E0010D"/>
    <w:rsid w:val="00E010D0"/>
    <w:rsid w:val="00E02A98"/>
    <w:rsid w:val="00E124FB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2A50"/>
    <w:rsid w:val="00E63060"/>
    <w:rsid w:val="00E65FFF"/>
    <w:rsid w:val="00E72E89"/>
    <w:rsid w:val="00E74884"/>
    <w:rsid w:val="00E81A7C"/>
    <w:rsid w:val="00E85525"/>
    <w:rsid w:val="00E864E4"/>
    <w:rsid w:val="00E864EE"/>
    <w:rsid w:val="00E907E1"/>
    <w:rsid w:val="00E945FD"/>
    <w:rsid w:val="00E97EFC"/>
    <w:rsid w:val="00EA2C40"/>
    <w:rsid w:val="00EA5256"/>
    <w:rsid w:val="00EA662E"/>
    <w:rsid w:val="00EA6A2C"/>
    <w:rsid w:val="00EB42DD"/>
    <w:rsid w:val="00EB5795"/>
    <w:rsid w:val="00EB6D71"/>
    <w:rsid w:val="00EC0E0B"/>
    <w:rsid w:val="00EC457A"/>
    <w:rsid w:val="00EC70EC"/>
    <w:rsid w:val="00ED096E"/>
    <w:rsid w:val="00ED28C9"/>
    <w:rsid w:val="00ED6E45"/>
    <w:rsid w:val="00EE4F7F"/>
    <w:rsid w:val="00EE5885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4179D"/>
    <w:rsid w:val="00F5167F"/>
    <w:rsid w:val="00F55878"/>
    <w:rsid w:val="00F5707B"/>
    <w:rsid w:val="00F60482"/>
    <w:rsid w:val="00F659E0"/>
    <w:rsid w:val="00F667BE"/>
    <w:rsid w:val="00F700D6"/>
    <w:rsid w:val="00F70A67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097A"/>
    <w:rsid w:val="00FC4A80"/>
    <w:rsid w:val="00FC6A97"/>
    <w:rsid w:val="00FD1826"/>
    <w:rsid w:val="00FD3420"/>
    <w:rsid w:val="00FD4BB3"/>
    <w:rsid w:val="00FD64C4"/>
    <w:rsid w:val="00FD6937"/>
    <w:rsid w:val="00FE22CC"/>
    <w:rsid w:val="00FE4229"/>
    <w:rsid w:val="00FF03EA"/>
    <w:rsid w:val="00FF0595"/>
    <w:rsid w:val="00FF0DE6"/>
    <w:rsid w:val="00FF0E2B"/>
    <w:rsid w:val="00FF434B"/>
    <w:rsid w:val="00FF4610"/>
    <w:rsid w:val="00FF7580"/>
    <w:rsid w:val="01D81817"/>
    <w:rsid w:val="020E49A5"/>
    <w:rsid w:val="02A92D40"/>
    <w:rsid w:val="0840426E"/>
    <w:rsid w:val="09B37E29"/>
    <w:rsid w:val="15187C13"/>
    <w:rsid w:val="16525EE0"/>
    <w:rsid w:val="187616DC"/>
    <w:rsid w:val="1FAE4D92"/>
    <w:rsid w:val="23CC3F6B"/>
    <w:rsid w:val="25840985"/>
    <w:rsid w:val="2B627FE9"/>
    <w:rsid w:val="363961FD"/>
    <w:rsid w:val="364478F5"/>
    <w:rsid w:val="3B9E6CB6"/>
    <w:rsid w:val="4C8628A6"/>
    <w:rsid w:val="77A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8D9E"/>
  <w15:docId w15:val="{CA295995-E8B5-E04F-BDE0-46CE54A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uiPriority w:val="99"/>
    <w:semiHidden/>
    <w:unhideWhenUsed/>
    <w:qFormat/>
    <w:pPr>
      <w:jc w:val="left"/>
    </w:pPr>
  </w:style>
  <w:style w:type="paragraph" w:styleId="a8">
    <w:name w:val="Salutation"/>
    <w:basedOn w:val="a2"/>
    <w:next w:val="a2"/>
    <w:link w:val="a9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paragraph" w:styleId="aa">
    <w:name w:val="Closing"/>
    <w:basedOn w:val="a2"/>
    <w:link w:val="ab"/>
    <w:uiPriority w:val="99"/>
    <w:qFormat/>
    <w:pPr>
      <w:ind w:leftChars="2100" w:left="100"/>
    </w:pPr>
    <w:rPr>
      <w:rFonts w:ascii="仿宋" w:eastAsia="仿宋" w:hAnsi="仿宋" w:cs="Tahoma"/>
      <w:color w:val="000000"/>
      <w:kern w:val="2"/>
      <w:sz w:val="32"/>
      <w:szCs w:val="32"/>
    </w:rPr>
  </w:style>
  <w:style w:type="paragraph" w:styleId="ac">
    <w:name w:val="Date"/>
    <w:basedOn w:val="a2"/>
    <w:next w:val="a2"/>
    <w:link w:val="ad"/>
    <w:uiPriority w:val="99"/>
    <w:semiHidden/>
    <w:unhideWhenUsed/>
    <w:qFormat/>
    <w:pPr>
      <w:ind w:leftChars="2500" w:left="100"/>
    </w:pPr>
  </w:style>
  <w:style w:type="paragraph" w:styleId="ae">
    <w:name w:val="Balloon Text"/>
    <w:basedOn w:val="a2"/>
    <w:link w:val="af"/>
    <w:uiPriority w:val="99"/>
    <w:qFormat/>
    <w:rPr>
      <w:sz w:val="18"/>
      <w:szCs w:val="18"/>
    </w:rPr>
  </w:style>
  <w:style w:type="paragraph" w:styleId="af0">
    <w:name w:val="footer"/>
    <w:basedOn w:val="a2"/>
    <w:link w:val="af1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f2">
    <w:name w:val="header"/>
    <w:basedOn w:val="a2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Normal (Web)"/>
    <w:basedOn w:val="a2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f5">
    <w:name w:val="Table Grid"/>
    <w:basedOn w:val="a4"/>
    <w:uiPriority w:val="5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3"/>
    <w:qFormat/>
  </w:style>
  <w:style w:type="character" w:styleId="af7">
    <w:name w:val="Hyperlink"/>
    <w:basedOn w:val="a3"/>
    <w:uiPriority w:val="99"/>
    <w:qFormat/>
    <w:rPr>
      <w:color w:val="0000FF"/>
      <w:u w:val="single"/>
    </w:rPr>
  </w:style>
  <w:style w:type="character" w:styleId="af8">
    <w:name w:val="annotation reference"/>
    <w:basedOn w:val="a3"/>
    <w:uiPriority w:val="99"/>
    <w:semiHidden/>
    <w:unhideWhenUsed/>
    <w:qFormat/>
    <w:rPr>
      <w:sz w:val="21"/>
      <w:szCs w:val="21"/>
    </w:rPr>
  </w:style>
  <w:style w:type="character" w:customStyle="1" w:styleId="af1">
    <w:name w:val="页脚 字符"/>
    <w:basedOn w:val="a3"/>
    <w:link w:val="af0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3">
    <w:name w:val="页眉 字符"/>
    <w:basedOn w:val="a3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9">
    <w:name w:val="List Paragraph"/>
    <w:basedOn w:val="a2"/>
    <w:uiPriority w:val="34"/>
    <w:qFormat/>
    <w:pPr>
      <w:ind w:firstLineChars="200" w:firstLine="420"/>
    </w:pPr>
  </w:style>
  <w:style w:type="paragraph" w:customStyle="1" w:styleId="a">
    <w:name w:val="方案目录一级"/>
    <w:next w:val="a2"/>
    <w:qFormat/>
    <w:pPr>
      <w:numPr>
        <w:numId w:val="1"/>
      </w:numPr>
      <w:spacing w:line="360" w:lineRule="auto"/>
      <w:outlineLvl w:val="0"/>
    </w:pPr>
    <w:rPr>
      <w:rFonts w:ascii="仿宋" w:eastAsia="仿宋" w:hAnsi="仿宋"/>
      <w:b/>
      <w:kern w:val="2"/>
      <w:sz w:val="36"/>
      <w:szCs w:val="48"/>
    </w:rPr>
  </w:style>
  <w:style w:type="paragraph" w:customStyle="1" w:styleId="afa">
    <w:name w:val="图片"/>
    <w:next w:val="a2"/>
    <w:qFormat/>
    <w:pPr>
      <w:jc w:val="center"/>
    </w:pPr>
    <w:rPr>
      <w:rFonts w:ascii="Arial" w:eastAsia="仿宋" w:hAnsi="Arial" w:cs="宋体"/>
      <w:kern w:val="2"/>
      <w:sz w:val="28"/>
      <w:szCs w:val="22"/>
    </w:rPr>
  </w:style>
  <w:style w:type="paragraph" w:customStyle="1" w:styleId="a0">
    <w:name w:val="方案目录二级"/>
    <w:next w:val="a2"/>
    <w:qFormat/>
    <w:pPr>
      <w:numPr>
        <w:ilvl w:val="1"/>
        <w:numId w:val="1"/>
      </w:numPr>
      <w:outlineLvl w:val="1"/>
    </w:pPr>
    <w:rPr>
      <w:rFonts w:ascii="仿宋" w:eastAsia="仿宋" w:hAnsi="仿宋"/>
      <w:b/>
      <w:bCs/>
      <w:kern w:val="2"/>
      <w:sz w:val="32"/>
    </w:rPr>
  </w:style>
  <w:style w:type="paragraph" w:customStyle="1" w:styleId="a1">
    <w:name w:val="方案目录三级"/>
    <w:next w:val="a2"/>
    <w:qFormat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eastAsia="仿宋" w:hAnsi="仿宋"/>
      <w:b/>
      <w:kern w:val="2"/>
      <w:sz w:val="32"/>
    </w:rPr>
  </w:style>
  <w:style w:type="paragraph" w:customStyle="1" w:styleId="afb">
    <w:name w:val="方案标题"/>
    <w:basedOn w:val="a2"/>
    <w:qFormat/>
    <w:pPr>
      <w:jc w:val="center"/>
    </w:pPr>
    <w:rPr>
      <w:b/>
      <w:sz w:val="52"/>
      <w:szCs w:val="52"/>
    </w:rPr>
  </w:style>
  <w:style w:type="character" w:customStyle="1" w:styleId="af">
    <w:name w:val="批注框文本 字符"/>
    <w:basedOn w:val="a3"/>
    <w:link w:val="ae"/>
    <w:uiPriority w:val="99"/>
    <w:qFormat/>
    <w:rPr>
      <w:sz w:val="18"/>
      <w:szCs w:val="18"/>
    </w:rPr>
  </w:style>
  <w:style w:type="character" w:customStyle="1" w:styleId="a9">
    <w:name w:val="称呼 字符"/>
    <w:basedOn w:val="a3"/>
    <w:link w:val="a8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b">
    <w:name w:val="结束语 字符"/>
    <w:basedOn w:val="a3"/>
    <w:link w:val="aa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7">
    <w:name w:val="批注文字 字符"/>
    <w:basedOn w:val="a3"/>
    <w:link w:val="a6"/>
    <w:uiPriority w:val="99"/>
    <w:semiHidden/>
    <w:qFormat/>
    <w:rPr>
      <w:sz w:val="28"/>
    </w:rPr>
  </w:style>
  <w:style w:type="character" w:customStyle="1" w:styleId="ad">
    <w:name w:val="日期 字符"/>
    <w:basedOn w:val="a3"/>
    <w:link w:val="ac"/>
    <w:uiPriority w:val="99"/>
    <w:semiHidden/>
    <w:qFormat/>
    <w:rPr>
      <w:sz w:val="28"/>
    </w:rPr>
  </w:style>
  <w:style w:type="character" w:customStyle="1" w:styleId="1">
    <w:name w:val="未处理的提及1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">
    <w:name w:val="网格表 1 浅色 - 着色 11"/>
    <w:basedOn w:val="a4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列出段落1"/>
    <w:basedOn w:val="a2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0B91907-C0FE-4E46-9FE9-99055DBA3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15E15-9229-405B-8667-F105AB586005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A820EA14-BF57-486A-B9F2-983387BCC51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51FAD0A-9F6C-442B-B5C7-A750FFC4C68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D944FE3D-AEF8-4BB0-872A-15FC7E9338D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E9C40655-175E-49C5-90B2-CDC49D1932DE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 Fen</cp:lastModifiedBy>
  <cp:revision>2</cp:revision>
  <cp:lastPrinted>2020-07-09T02:34:00Z</cp:lastPrinted>
  <dcterms:created xsi:type="dcterms:W3CDTF">2021-05-20T08:36:00Z</dcterms:created>
  <dcterms:modified xsi:type="dcterms:W3CDTF">2021-05-20T08:36:00Z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64D17443C9C84EAEA16CFA53747A5B1F</vt:lpwstr>
  </property>
</Properties>
</file>