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附件3</w:t>
      </w:r>
    </w:p>
    <w:p>
      <w:pPr>
        <w:jc w:val="center"/>
        <w:rPr>
          <w:rFonts w:hint="eastAsia" w:ascii="仿宋_GB2312" w:eastAsia="仿宋_GB2312" w:hAnsiTheme="minorEastAsia"/>
          <w:b/>
          <w:sz w:val="44"/>
          <w:szCs w:val="28"/>
        </w:rPr>
      </w:pPr>
      <w:r>
        <w:rPr>
          <w:rFonts w:hint="eastAsia" w:ascii="仿宋_GB2312" w:eastAsia="仿宋_GB2312" w:hAnsiTheme="minorEastAsia"/>
          <w:b/>
          <w:sz w:val="44"/>
          <w:szCs w:val="28"/>
        </w:rPr>
        <w:t>中国-白俄罗斯体育保健康复学术论坛报名表</w:t>
      </w:r>
    </w:p>
    <w:tbl>
      <w:tblPr>
        <w:tblStyle w:val="2"/>
        <w:tblpPr w:leftFromText="180" w:rightFromText="180" w:vertAnchor="text" w:horzAnchor="page" w:tblpX="799" w:tblpY="603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51"/>
        <w:gridCol w:w="1275"/>
        <w:gridCol w:w="709"/>
        <w:gridCol w:w="1418"/>
        <w:gridCol w:w="2409"/>
        <w:gridCol w:w="1843"/>
        <w:gridCol w:w="1701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单位全称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职务/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职称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车牌号（自驾车进校需提供）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  <w:lang w:val="zh-CN"/>
              </w:rPr>
              <w:t>进校时间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3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</w:trPr>
        <w:tc>
          <w:tcPr>
            <w:tcW w:w="15183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备注：</w:t>
            </w:r>
          </w:p>
          <w:p>
            <w:pPr>
              <w:widowControl/>
              <w:autoSpaceDE w:val="0"/>
              <w:autoSpaceDN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1. 请于2023年5月1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日17：00前将本报名表发送至以下邮箱: 184917142@qq.com，邮件标题和报名表必须同时命名为“单位+姓名+中国-白俄罗斯体育保健康复学术论坛报名表”。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2. 报名联系人：余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老师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13356533420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 xml:space="preserve"> ）  肖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老师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 xml:space="preserve">（13827191120） </w:t>
            </w:r>
          </w:p>
          <w:p>
            <w:pPr>
              <w:widowControl/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7429169D"/>
    <w:rsid w:val="742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2023-04-24T07:27:00Z</dcterms:created>
  <dc:creator>梦大炮儿</dc:creator>
  <cp:lastModifiedBy>梦大炮儿</cp:lastModifiedBy>
  <dcterms:modified xsi:type="dcterms:W3CDTF">2023-04-24T07:28:09Z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6715845A1E6F4D5C896667AFD98B87F8_11</vt:lpwstr>
  </property>
</Properties>
</file>