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222222"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spacing w:val="1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32"/>
          <w:szCs w:val="32"/>
        </w:rPr>
        <w:t>第二届“康龙威杯”儿童康复医师技能大赛报名表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5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参赛选手姓名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参赛选手单位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参赛选手身份证号码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参赛选手手机号码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参赛选手邮箱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参赛选手是否住宿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参赛选手是否参加大会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17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负责人签字或单位盖章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                                            </w:t>
      </w:r>
    </w:p>
    <w:p/>
    <w:sectPr>
      <w:pgSz w:w="11906" w:h="16838"/>
      <w:pgMar w:top="2041" w:right="1474" w:bottom="192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70C61D27"/>
    <w:rsid w:val="70C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2023-04-23T03:30:00Z</dcterms:created>
  <dc:creator>梦大炮儿</dc:creator>
  <cp:lastModifiedBy>梦大炮儿</cp:lastModifiedBy>
  <dcterms:modified xsi:type="dcterms:W3CDTF">2023-04-23T03:30:23Z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BBF4B947F1974388946B0F27D423AADD_11</vt:lpwstr>
  </property>
</Properties>
</file>