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80" w:lineRule="exac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参会回执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76"/>
        <w:gridCol w:w="992"/>
        <w:gridCol w:w="1438"/>
        <w:gridCol w:w="975"/>
        <w:gridCol w:w="1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职称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单位</w:t>
            </w:r>
          </w:p>
        </w:tc>
        <w:tc>
          <w:tcPr>
            <w:tcW w:w="6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是否入住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  <w:t>□是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  <w:t>□否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入住时间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离开时间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乘坐航班、车次</w:t>
            </w:r>
          </w:p>
        </w:tc>
        <w:tc>
          <w:tcPr>
            <w:tcW w:w="658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580" w:lineRule="exact"/>
              <w:ind w:left="0" w:right="0"/>
              <w:rPr>
                <w:rFonts w:hint="default" w:ascii="Times New Roman" w:hAnsi="Times New Roman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住宿标准</w:t>
            </w: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280元/间</w:t>
            </w: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  <w:t>天。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80" w:lineRule="exact"/>
        <w:ind w:left="0" w:right="0"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注：</w:t>
      </w:r>
      <w:r>
        <w:rPr>
          <w:rFonts w:hint="default" w:ascii="Times New Roman" w:hAnsi="Times New Roman" w:cs="Times New Roman"/>
        </w:rPr>
        <w:t>请于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日前，将本回执发送至</w:t>
      </w:r>
      <w:r>
        <w:rPr>
          <w:rFonts w:hint="default" w:ascii="Times New Roman" w:hAnsi="Times New Roman" w:cs="Times New Roman"/>
          <w:lang w:val="en-US" w:eastAsia="zh-CN"/>
        </w:rPr>
        <w:t>会务</w:t>
      </w:r>
      <w:r>
        <w:rPr>
          <w:rFonts w:hint="default" w:ascii="Times New Roman" w:hAnsi="Times New Roman" w:cs="Times New Roman"/>
        </w:rPr>
        <w:t>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14F51592"/>
    <w:rsid w:val="14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2023-03-17T02:25:00Z</dcterms:created>
  <dc:creator>梦大炮儿</dc:creator>
  <cp:lastModifiedBy>梦大炮儿</cp:lastModifiedBy>
  <dcterms:modified xsi:type="dcterms:W3CDTF">2023-03-17T02:26:02Z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0504E5CF000B40578ED2A1EB9AB4BD9D</vt:lpwstr>
  </property>
</Properties>
</file>